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236" w:rsidRDefault="00C27236" w:rsidP="00A23A4B">
      <w:pPr>
        <w:shd w:val="clear" w:color="auto" w:fill="FFFFFF"/>
        <w:spacing w:after="150" w:line="660" w:lineRule="atLeast"/>
        <w:jc w:val="center"/>
        <w:outlineLvl w:val="1"/>
        <w:rPr>
          <w:rStyle w:val="a5"/>
          <w:rFonts w:asciiTheme="majorHAnsi" w:hAnsiTheme="majorHAnsi"/>
          <w:color w:val="7030A0"/>
          <w:sz w:val="56"/>
          <w:lang w:eastAsia="ru-RU"/>
        </w:rPr>
      </w:pPr>
    </w:p>
    <w:p w:rsidR="00A23A4B" w:rsidRPr="00C27236" w:rsidRDefault="00A23A4B" w:rsidP="00A23A4B">
      <w:pPr>
        <w:shd w:val="clear" w:color="auto" w:fill="FFFFFF"/>
        <w:spacing w:after="150" w:line="660" w:lineRule="atLeast"/>
        <w:jc w:val="center"/>
        <w:outlineLvl w:val="1"/>
        <w:rPr>
          <w:rStyle w:val="a5"/>
          <w:rFonts w:asciiTheme="majorHAnsi" w:hAnsiTheme="majorHAnsi"/>
          <w:color w:val="7030A0"/>
          <w:sz w:val="56"/>
          <w:lang w:eastAsia="ru-RU"/>
        </w:rPr>
      </w:pPr>
      <w:r w:rsidRPr="00C27236">
        <w:rPr>
          <w:rStyle w:val="a5"/>
          <w:rFonts w:asciiTheme="majorHAnsi" w:hAnsiTheme="majorHAnsi"/>
          <w:color w:val="7030A0"/>
          <w:sz w:val="56"/>
          <w:lang w:eastAsia="ru-RU"/>
        </w:rPr>
        <w:t>«ПР</w:t>
      </w:r>
      <w:r w:rsidR="00FE1699" w:rsidRPr="00C27236">
        <w:rPr>
          <w:rStyle w:val="a5"/>
          <w:rFonts w:asciiTheme="majorHAnsi" w:hAnsiTheme="majorHAnsi"/>
          <w:color w:val="7030A0"/>
          <w:sz w:val="56"/>
        </w:rPr>
        <w:t xml:space="preserve">ОФИЛАКТИКА </w:t>
      </w:r>
      <w:r w:rsidRPr="00C27236">
        <w:rPr>
          <w:rStyle w:val="a5"/>
          <w:rFonts w:asciiTheme="majorHAnsi" w:hAnsiTheme="majorHAnsi"/>
          <w:color w:val="7030A0"/>
          <w:sz w:val="56"/>
        </w:rPr>
        <w:t>ДЕТСКОГО ТРАВМАТИЗМА</w:t>
      </w:r>
      <w:r w:rsidRPr="00C27236">
        <w:rPr>
          <w:rStyle w:val="a5"/>
          <w:rFonts w:asciiTheme="majorHAnsi" w:hAnsiTheme="majorHAnsi"/>
          <w:color w:val="7030A0"/>
          <w:sz w:val="56"/>
          <w:lang w:eastAsia="ru-RU"/>
        </w:rPr>
        <w:t>»</w:t>
      </w:r>
    </w:p>
    <w:p w:rsidR="00C27236" w:rsidRPr="00FE1699" w:rsidRDefault="00C27236" w:rsidP="00A23A4B">
      <w:pPr>
        <w:shd w:val="clear" w:color="auto" w:fill="FFFFFF"/>
        <w:spacing w:after="150" w:line="660" w:lineRule="atLeast"/>
        <w:jc w:val="center"/>
        <w:outlineLvl w:val="1"/>
        <w:rPr>
          <w:rStyle w:val="a5"/>
          <w:rFonts w:asciiTheme="majorHAnsi" w:hAnsiTheme="majorHAnsi"/>
          <w:color w:val="7030A0"/>
          <w:sz w:val="72"/>
          <w:lang w:eastAsia="ru-RU"/>
        </w:rPr>
      </w:pPr>
    </w:p>
    <w:p w:rsidR="00A23A4B" w:rsidRDefault="00A23A4B">
      <w:pPr>
        <w:rPr>
          <w:sz w:val="20"/>
        </w:rPr>
      </w:pPr>
    </w:p>
    <w:p w:rsidR="0019412B" w:rsidRDefault="00C27236" w:rsidP="006117AB">
      <w:pPr>
        <w:shd w:val="clear" w:color="auto" w:fill="FFFFFF"/>
        <w:spacing w:after="150" w:line="660" w:lineRule="atLeast"/>
        <w:outlineLvl w:val="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8820" cy="4290060"/>
            <wp:effectExtent l="19050" t="19050" r="11430" b="15240"/>
            <wp:docPr id="12" name="Рисунок 12" descr="D:\Users\User\Desktop\ццц\unname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ццц\unnamed (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290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27236" w:rsidRDefault="00C27236" w:rsidP="006117AB">
      <w:pPr>
        <w:shd w:val="clear" w:color="auto" w:fill="FFFFFF"/>
        <w:spacing w:after="150" w:line="660" w:lineRule="atLeast"/>
        <w:outlineLvl w:val="1"/>
        <w:rPr>
          <w:noProof/>
          <w:lang w:eastAsia="ru-RU"/>
        </w:rPr>
      </w:pPr>
    </w:p>
    <w:p w:rsidR="00C27236" w:rsidRDefault="00C27236" w:rsidP="006117AB">
      <w:pPr>
        <w:shd w:val="clear" w:color="auto" w:fill="FFFFFF"/>
        <w:spacing w:after="150" w:line="660" w:lineRule="atLeast"/>
        <w:outlineLvl w:val="1"/>
        <w:rPr>
          <w:noProof/>
          <w:lang w:eastAsia="ru-RU"/>
        </w:rPr>
      </w:pPr>
    </w:p>
    <w:p w:rsidR="00FE1699" w:rsidRPr="00776578" w:rsidRDefault="00A23A4B" w:rsidP="00C27236">
      <w:pPr>
        <w:shd w:val="clear" w:color="auto" w:fill="FFFFFF"/>
        <w:spacing w:after="150" w:line="660" w:lineRule="atLeast"/>
        <w:jc w:val="center"/>
        <w:outlineLvl w:val="1"/>
        <w:rPr>
          <w:rFonts w:asciiTheme="majorHAnsi" w:eastAsia="Times New Roman" w:hAnsiTheme="majorHAnsi" w:cs="Helvetica"/>
          <w:b/>
          <w:bCs/>
          <w:color w:val="C00000"/>
          <w:sz w:val="48"/>
          <w:szCs w:val="54"/>
          <w:lang w:eastAsia="ru-RU"/>
        </w:rPr>
      </w:pPr>
      <w:r w:rsidRPr="00776578">
        <w:rPr>
          <w:rFonts w:asciiTheme="majorHAnsi" w:eastAsia="Times New Roman" w:hAnsiTheme="majorHAnsi" w:cs="Helvetica"/>
          <w:b/>
          <w:bCs/>
          <w:color w:val="C00000"/>
          <w:sz w:val="48"/>
          <w:szCs w:val="54"/>
          <w:lang w:eastAsia="ru-RU"/>
        </w:rPr>
        <w:t>ПАМЯТКА ДЛЯ РОДИТЕЛЕЙ</w:t>
      </w:r>
    </w:p>
    <w:p w:rsidR="006117AB" w:rsidRPr="006117AB" w:rsidRDefault="006117AB" w:rsidP="006117AB">
      <w:pPr>
        <w:shd w:val="clear" w:color="auto" w:fill="FFFFFF"/>
        <w:spacing w:after="150" w:line="660" w:lineRule="atLeast"/>
        <w:outlineLvl w:val="1"/>
        <w:rPr>
          <w:rFonts w:ascii="Helvetica" w:eastAsia="Times New Roman" w:hAnsi="Helvetica" w:cs="Helvetica"/>
          <w:b/>
          <w:bCs/>
          <w:color w:val="424242"/>
          <w:sz w:val="54"/>
          <w:szCs w:val="54"/>
          <w:lang w:eastAsia="ru-RU"/>
        </w:rPr>
      </w:pPr>
    </w:p>
    <w:p w:rsidR="00C471F5" w:rsidRPr="003B388D" w:rsidRDefault="00443933" w:rsidP="00FE1699">
      <w:pPr>
        <w:rPr>
          <w:rFonts w:ascii="Helvetica" w:hAnsi="Helvetica" w:cs="Helvetica"/>
          <w:color w:val="002060"/>
          <w:sz w:val="27"/>
          <w:szCs w:val="23"/>
          <w:shd w:val="clear" w:color="auto" w:fill="FFFFFF"/>
        </w:rPr>
      </w:pPr>
      <w:r w:rsidRPr="003B388D">
        <w:rPr>
          <w:rFonts w:ascii="Helvetica" w:hAnsi="Helvetica" w:cs="Helvetica"/>
          <w:b/>
          <w:bCs/>
          <w:color w:val="002060"/>
          <w:sz w:val="27"/>
          <w:szCs w:val="23"/>
          <w:shd w:val="clear" w:color="auto" w:fill="FFFFFF"/>
        </w:rPr>
        <w:lastRenderedPageBreak/>
        <w:t xml:space="preserve">     </w:t>
      </w:r>
      <w:r w:rsidR="00FE1699" w:rsidRPr="003B388D">
        <w:rPr>
          <w:rFonts w:ascii="Helvetica" w:hAnsi="Helvetica" w:cs="Helvetica"/>
          <w:b/>
          <w:bCs/>
          <w:color w:val="C00000"/>
          <w:sz w:val="31"/>
          <w:szCs w:val="23"/>
          <w:shd w:val="clear" w:color="auto" w:fill="FFFFFF"/>
        </w:rPr>
        <w:t>Детский травматизм</w:t>
      </w:r>
      <w:r w:rsidR="00FE1699" w:rsidRPr="003B388D">
        <w:rPr>
          <w:rFonts w:ascii="Helvetica" w:hAnsi="Helvetica" w:cs="Helvetica"/>
          <w:b/>
          <w:bCs/>
          <w:color w:val="002060"/>
          <w:sz w:val="27"/>
          <w:szCs w:val="23"/>
          <w:shd w:val="clear" w:color="auto" w:fill="FFFFFF"/>
        </w:rPr>
        <w:t> </w:t>
      </w:r>
      <w:r w:rsidR="00FE1699" w:rsidRPr="003B388D">
        <w:rPr>
          <w:rFonts w:ascii="Helvetica" w:hAnsi="Helvetica" w:cs="Helvetica"/>
          <w:color w:val="002060"/>
          <w:sz w:val="27"/>
          <w:szCs w:val="23"/>
          <w:shd w:val="clear" w:color="auto" w:fill="FFFFFF"/>
        </w:rPr>
        <w:t>– очень важная и серьезная проблема, особенно в летний период, когда у детей больше свободного временем, они чаще находятся на улице и остаются без присмотра взрослых. Травмы у детей нередко приводят к тяжелым последствиям, что может отразиться на состоянии здоровья и работоспособности в будущем. </w:t>
      </w:r>
    </w:p>
    <w:p w:rsidR="003B388D" w:rsidRPr="003B388D" w:rsidRDefault="003B388D" w:rsidP="00FE1699">
      <w:pPr>
        <w:rPr>
          <w:rFonts w:ascii="Helvetica" w:hAnsi="Helvetica" w:cs="Helvetica"/>
          <w:color w:val="002060"/>
          <w:sz w:val="27"/>
          <w:szCs w:val="23"/>
          <w:shd w:val="clear" w:color="auto" w:fill="FFFFFF"/>
        </w:rPr>
      </w:pPr>
    </w:p>
    <w:p w:rsidR="00FE1699" w:rsidRPr="003B388D" w:rsidRDefault="00FE1699" w:rsidP="00FE169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C00000"/>
          <w:sz w:val="35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color w:val="C00000"/>
          <w:sz w:val="35"/>
          <w:szCs w:val="23"/>
          <w:lang w:eastAsia="ru-RU"/>
        </w:rPr>
        <w:t>Причины травм:</w:t>
      </w:r>
    </w:p>
    <w:p w:rsidR="00FE1699" w:rsidRPr="00FE1699" w:rsidRDefault="00FE1699" w:rsidP="00FE169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365F91" w:themeColor="accent1" w:themeShade="BF"/>
          <w:sz w:val="29"/>
          <w:szCs w:val="23"/>
          <w:lang w:eastAsia="ru-RU"/>
        </w:rPr>
      </w:pPr>
    </w:p>
    <w:p w:rsidR="00FE1699" w:rsidRPr="00FE1699" w:rsidRDefault="00FE1699" w:rsidP="00FE169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неблагоустроенность внешней среды; </w:t>
      </w:r>
    </w:p>
    <w:p w:rsidR="00FE1699" w:rsidRPr="00FE1699" w:rsidRDefault="00FE1699" w:rsidP="00FE169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халатность, недосмотр взрослых; </w:t>
      </w:r>
    </w:p>
    <w:p w:rsidR="00FE1699" w:rsidRPr="00FE1699" w:rsidRDefault="00FE1699" w:rsidP="00FE169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неосторожное, неправильное поведение ребенка в быту, на улице, во время игр, занятий спортом; </w:t>
      </w:r>
    </w:p>
    <w:p w:rsidR="00FE1699" w:rsidRPr="00FE1699" w:rsidRDefault="00FE1699" w:rsidP="00FE169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психологические особенности детей: любознательность, большая подвижность, эмоциональность; </w:t>
      </w:r>
    </w:p>
    <w:p w:rsidR="00FE1699" w:rsidRPr="003B388D" w:rsidRDefault="00FE1699" w:rsidP="00FE169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отсутствие чувства опасности у ребенка. </w:t>
      </w:r>
    </w:p>
    <w:p w:rsidR="00C471F5" w:rsidRPr="003B388D" w:rsidRDefault="00C471F5" w:rsidP="00C471F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C471F5" w:rsidRPr="003B388D" w:rsidRDefault="00C471F5" w:rsidP="00C471F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C471F5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  <w:r w:rsidRPr="00664AB6"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  <w:t xml:space="preserve">     </w:t>
      </w:r>
      <w:r w:rsidR="00C471F5">
        <w:rPr>
          <w:rFonts w:ascii="Helvetica" w:eastAsia="Times New Roman" w:hAnsi="Helvetica" w:cs="Helvetica"/>
          <w:noProof/>
          <w:color w:val="424242"/>
          <w:sz w:val="27"/>
          <w:szCs w:val="23"/>
          <w:lang w:eastAsia="ru-RU"/>
        </w:rPr>
        <w:drawing>
          <wp:inline distT="0" distB="0" distL="0" distR="0" wp14:anchorId="1245B7DB" wp14:editId="17AB0E6C">
            <wp:extent cx="6149340" cy="4213860"/>
            <wp:effectExtent l="19050" t="19050" r="22860" b="15240"/>
            <wp:docPr id="3" name="Рисунок 3" descr="D:\Users\User\Desktop\ццц\detskiy_travmat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ццц\detskiy_travmatiz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38" cy="4219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C471F5" w:rsidRDefault="00C471F5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</w:p>
    <w:p w:rsidR="00C471F5" w:rsidRDefault="00C471F5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</w:p>
    <w:p w:rsidR="00C471F5" w:rsidRDefault="00C471F5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</w:p>
    <w:p w:rsidR="00C471F5" w:rsidRDefault="00C471F5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</w:p>
    <w:p w:rsidR="00C471F5" w:rsidRPr="003B388D" w:rsidRDefault="00C471F5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FE1699" w:rsidRPr="003B388D" w:rsidRDefault="003B388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3B388D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     </w:t>
      </w:r>
      <w:r w:rsidR="00FE1699"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Взрослые обязаны предупреждать возможные риски и ограждать детей от них. Работа родителей по предупреждению травматизма должна идти в двух направлениях: </w:t>
      </w:r>
    </w:p>
    <w:p w:rsidR="00FE1699" w:rsidRPr="003B388D" w:rsidRDefault="003B388D" w:rsidP="003B388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3B388D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- </w:t>
      </w:r>
      <w:r w:rsidR="007B2864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Устранение травмо</w:t>
      </w:r>
      <w:r w:rsidR="00FE1699"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опасных ситуаций; </w:t>
      </w:r>
    </w:p>
    <w:p w:rsidR="00FE1699" w:rsidRPr="003B388D" w:rsidRDefault="003B388D" w:rsidP="003B388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3B388D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- </w:t>
      </w:r>
      <w:r w:rsidR="00FE1699"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Систематическое обучение детей основам профилактики травматизма. </w:t>
      </w:r>
    </w:p>
    <w:p w:rsidR="003B388D" w:rsidRPr="00FE1699" w:rsidRDefault="003B388D" w:rsidP="003B388D">
      <w:p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FE1699" w:rsidRPr="003B388D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3B388D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     </w:t>
      </w: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Важно при этом не развить у ребенка чувства робости и страха, а наоборот, объяснить ему, что опасности можно избежать, если вести себя правильно. </w:t>
      </w:r>
    </w:p>
    <w:p w:rsidR="00FE1699" w:rsidRPr="003B388D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</w:p>
    <w:p w:rsidR="00C471F5" w:rsidRPr="003B388D" w:rsidRDefault="00C471F5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31"/>
          <w:szCs w:val="23"/>
          <w:lang w:eastAsia="ru-RU"/>
        </w:rPr>
      </w:pPr>
    </w:p>
    <w:p w:rsidR="00FE1699" w:rsidRPr="003B388D" w:rsidRDefault="00FE1699" w:rsidP="002835B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C00000"/>
          <w:sz w:val="31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31"/>
          <w:szCs w:val="23"/>
          <w:lang w:eastAsia="ru-RU"/>
        </w:rPr>
        <w:t>Самый распространенный вид травматизма – бытовой.</w:t>
      </w:r>
    </w:p>
    <w:p w:rsidR="002835B3" w:rsidRPr="00FE1699" w:rsidRDefault="002835B3" w:rsidP="002835B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</w:p>
    <w:p w:rsidR="00FE1699" w:rsidRPr="00FE1699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Основные виды травм, которые дети могут получить дома, и их причины: </w:t>
      </w:r>
    </w:p>
    <w:p w:rsidR="00FE1699" w:rsidRPr="00FE1699" w:rsidRDefault="00FE1699" w:rsidP="00FE1699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ожог от горячей плиты, посуды, кипятка, пара, утюга, других электроприборов и открытого огня; </w:t>
      </w:r>
    </w:p>
    <w:p w:rsidR="00FE1699" w:rsidRPr="00FE1699" w:rsidRDefault="00FE1699" w:rsidP="00FE1699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падение с кровати, окна, стола и ступенек; </w:t>
      </w:r>
    </w:p>
    <w:p w:rsidR="00FE1699" w:rsidRPr="00FE1699" w:rsidRDefault="00FE1699" w:rsidP="00FE1699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удушье от мелких предметов (монеты, пуговицы, и др.). </w:t>
      </w:r>
    </w:p>
    <w:p w:rsidR="00FE1699" w:rsidRPr="00FE1699" w:rsidRDefault="00FE1699" w:rsidP="00FE1699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отравление бытовыми химическими веществами (отбеливатели, моющие жидкости, инсектициды); </w:t>
      </w:r>
    </w:p>
    <w:p w:rsidR="00FE1699" w:rsidRPr="003B388D" w:rsidRDefault="00FE1699" w:rsidP="00FE1699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поражение электрическим током от неисправных электроприборов, от воткнутых детьми металлических предметов в розетки. </w:t>
      </w:r>
    </w:p>
    <w:p w:rsidR="00443933" w:rsidRPr="003B388D" w:rsidRDefault="00443933" w:rsidP="00443933">
      <w:p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C471F5" w:rsidRPr="003B388D" w:rsidRDefault="00C471F5" w:rsidP="00443933">
      <w:p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C471F5" w:rsidRDefault="00C471F5" w:rsidP="00443933">
      <w:p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</w:p>
    <w:p w:rsidR="00C471F5" w:rsidRDefault="00C471F5" w:rsidP="00443933">
      <w:p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</w:p>
    <w:p w:rsidR="00C471F5" w:rsidRDefault="003B388D" w:rsidP="003B388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424242"/>
          <w:sz w:val="27"/>
          <w:szCs w:val="23"/>
          <w:lang w:eastAsia="ru-RU"/>
        </w:rPr>
        <w:drawing>
          <wp:inline distT="0" distB="0" distL="0" distR="0" wp14:anchorId="1184449A" wp14:editId="1A488FF4">
            <wp:extent cx="5940425" cy="3564255"/>
            <wp:effectExtent l="19050" t="19050" r="22225" b="17145"/>
            <wp:docPr id="4" name="Рисунок 4" descr="D:\Users\User\Desktop\ццц\travmatizm2-80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ццц\travmatizm2-800x4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71F5" w:rsidRDefault="00C471F5" w:rsidP="0019412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</w:pPr>
    </w:p>
    <w:p w:rsidR="00FE1699" w:rsidRPr="003B388D" w:rsidRDefault="00FE1699" w:rsidP="0044393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  <w:lastRenderedPageBreak/>
        <w:t>Ожоги</w:t>
      </w:r>
    </w:p>
    <w:p w:rsidR="00443933" w:rsidRPr="00FE1699" w:rsidRDefault="00443933" w:rsidP="0044393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24242"/>
          <w:sz w:val="31"/>
          <w:szCs w:val="23"/>
          <w:lang w:eastAsia="ru-RU"/>
        </w:rPr>
      </w:pPr>
    </w:p>
    <w:p w:rsidR="00FE1699" w:rsidRPr="003B388D" w:rsidRDefault="003B388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>
        <w:rPr>
          <w:rFonts w:ascii="Helvetica" w:eastAsia="Times New Roman" w:hAnsi="Helvetica" w:cs="Helvetica"/>
          <w:color w:val="424242"/>
          <w:sz w:val="27"/>
          <w:szCs w:val="23"/>
          <w:lang w:eastAsia="ru-RU"/>
        </w:rPr>
        <w:t xml:space="preserve">     </w:t>
      </w:r>
      <w:r w:rsidR="00FE1699"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Чтобы уменьшить риск получения ожогов необходимо держать детей подальше от горячей плиты, пищи, утюга, от открытого огня, пламени свечи, костров, взрывов петард. Держите в недоступном для детей месте легковоспламеняющиеся жидкости, а также спички, свечи, зажигалки, бенгальские огни, петарды. </w:t>
      </w:r>
    </w:p>
    <w:p w:rsidR="003B388D" w:rsidRPr="00FE1699" w:rsidRDefault="003B388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3B388D" w:rsidRPr="003B388D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bCs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29"/>
          <w:szCs w:val="23"/>
          <w:lang w:eastAsia="ru-RU"/>
        </w:rPr>
        <w:t>Не оставляйте кружки с горячими напитками без присмотра!!!</w:t>
      </w:r>
    </w:p>
    <w:p w:rsidR="00FE1699" w:rsidRPr="00FE1699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color w:val="C00000"/>
          <w:sz w:val="29"/>
          <w:szCs w:val="23"/>
          <w:lang w:eastAsia="ru-RU"/>
        </w:rPr>
        <w:t> </w:t>
      </w:r>
    </w:p>
    <w:p w:rsidR="003B388D" w:rsidRPr="0019412B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29"/>
          <w:szCs w:val="23"/>
          <w:lang w:eastAsia="ru-RU"/>
        </w:rPr>
        <w:t>Не держите ребенка на руках во время приготовления пищи!!!</w:t>
      </w:r>
      <w:r w:rsidRPr="00FE1699">
        <w:rPr>
          <w:rFonts w:ascii="Helvetica" w:eastAsia="Times New Roman" w:hAnsi="Helvetica" w:cs="Helvetica"/>
          <w:b/>
          <w:color w:val="C00000"/>
          <w:sz w:val="29"/>
          <w:szCs w:val="23"/>
          <w:lang w:eastAsia="ru-RU"/>
        </w:rPr>
        <w:t> </w:t>
      </w:r>
    </w:p>
    <w:p w:rsidR="00664AB6" w:rsidRPr="003B388D" w:rsidRDefault="00664AB6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424242"/>
          <w:sz w:val="23"/>
          <w:szCs w:val="23"/>
          <w:lang w:eastAsia="ru-RU"/>
        </w:rPr>
      </w:pPr>
    </w:p>
    <w:p w:rsidR="00664AB6" w:rsidRPr="003B388D" w:rsidRDefault="00664AB6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424242"/>
          <w:sz w:val="23"/>
          <w:szCs w:val="23"/>
          <w:lang w:eastAsia="ru-RU"/>
        </w:rPr>
      </w:pPr>
    </w:p>
    <w:p w:rsidR="00664AB6" w:rsidRDefault="00664AB6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424242"/>
          <w:sz w:val="23"/>
          <w:szCs w:val="23"/>
          <w:lang w:eastAsia="ru-RU"/>
        </w:rPr>
        <w:drawing>
          <wp:inline distT="0" distB="0" distL="0" distR="0" wp14:anchorId="04FDA46E" wp14:editId="1199C23E">
            <wp:extent cx="5940425" cy="4191931"/>
            <wp:effectExtent l="19050" t="19050" r="22225" b="18415"/>
            <wp:docPr id="2" name="Рисунок 2" descr="D:\Users\User\Desktop\ццц\NFPdiuZPR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ццц\NFPdiuZPRx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9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43933" w:rsidRPr="00FE1699" w:rsidRDefault="00443933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FE1699" w:rsidRPr="00FE1699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5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  <w:t> </w:t>
      </w:r>
    </w:p>
    <w:p w:rsidR="0019412B" w:rsidRDefault="0019412B" w:rsidP="0044393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424242"/>
          <w:sz w:val="29"/>
          <w:szCs w:val="23"/>
          <w:lang w:eastAsia="ru-RU"/>
        </w:rPr>
      </w:pPr>
    </w:p>
    <w:p w:rsidR="0019412B" w:rsidRPr="0019412B" w:rsidRDefault="0019412B" w:rsidP="0019412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  <w:t>Поражение электрическим током</w:t>
      </w:r>
    </w:p>
    <w:p w:rsidR="0019412B" w:rsidRPr="00FE1699" w:rsidRDefault="0019412B" w:rsidP="0019412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19412B" w:rsidRPr="00FE1699" w:rsidRDefault="0019412B" w:rsidP="0019412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     </w:t>
      </w: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Дети могут получить серьезные повреждения, воткнув пальцы или какие-либо предметы в электрические розетки; их необходимо закрывать, чтобы предотвратить поражение электрическим током. Электрические провода должны быть недоступны детям — обнаженные провода представляют для них особую опасность. </w:t>
      </w:r>
    </w:p>
    <w:p w:rsidR="0019412B" w:rsidRPr="0019412B" w:rsidRDefault="0019412B" w:rsidP="0019412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2060"/>
          <w:sz w:val="33"/>
          <w:szCs w:val="23"/>
          <w:lang w:eastAsia="ru-RU"/>
        </w:rPr>
      </w:pPr>
    </w:p>
    <w:p w:rsidR="00FE1699" w:rsidRPr="00A018CC" w:rsidRDefault="00FE1699" w:rsidP="0019412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C00000"/>
          <w:sz w:val="31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  <w:lastRenderedPageBreak/>
        <w:t>Падения</w:t>
      </w:r>
    </w:p>
    <w:p w:rsidR="00443933" w:rsidRPr="00FE1699" w:rsidRDefault="00443933" w:rsidP="0044393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FE1699" w:rsidRPr="00FE1699" w:rsidRDefault="00443933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A018CC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     </w:t>
      </w:r>
      <w:r w:rsidR="00FE1699"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Падения — наиболее частый механизм получения травм во время активных игр, занятия спортом, катания на велосипеде, роликах, коньках и т.д. Для предупреждения падений и уменьшения вероятности серьезных травм: </w:t>
      </w:r>
    </w:p>
    <w:p w:rsidR="00FE1699" w:rsidRPr="00FE1699" w:rsidRDefault="00FE1699" w:rsidP="00FE1699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не позволяйте детям играть в опасных местах; </w:t>
      </w:r>
    </w:p>
    <w:p w:rsidR="00FE1699" w:rsidRPr="00FE1699" w:rsidRDefault="00FE1699" w:rsidP="00FE1699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используйте наколенники, налокотники, шлем при катании на велосипеде (роликовых коньках, скейтборде); </w:t>
      </w:r>
    </w:p>
    <w:p w:rsidR="00FE1699" w:rsidRPr="00FE1699" w:rsidRDefault="00FE1699" w:rsidP="00FE1699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детей младшего возраста катать на велосипеде необходимо в специальном кресле. Это предупредит падение и случайное попадание ноги в спицы колеса. </w:t>
      </w:r>
    </w:p>
    <w:p w:rsidR="00FE1699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Падение с высоты в большинстве случаев ведет к получению тяжелых травм. Открытое окно может быть смертельно опасно для ребенка. </w:t>
      </w:r>
    </w:p>
    <w:p w:rsidR="00A018CC" w:rsidRPr="00FE1699" w:rsidRDefault="00A018CC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A018CC" w:rsidRPr="00A018CC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bCs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29"/>
          <w:szCs w:val="23"/>
          <w:lang w:eastAsia="ru-RU"/>
        </w:rPr>
        <w:t>Никогда не держите окна открытыми, если ребенок находится без вашего присмотра!!!</w:t>
      </w:r>
    </w:p>
    <w:p w:rsidR="00A018CC" w:rsidRPr="00FE1699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  <w:t> </w:t>
      </w:r>
    </w:p>
    <w:p w:rsidR="00A018CC" w:rsidRPr="00A018CC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bCs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29"/>
          <w:szCs w:val="23"/>
          <w:lang w:eastAsia="ru-RU"/>
        </w:rPr>
        <w:t>Москитная сетка не убережет ребенка от падения!!!</w:t>
      </w:r>
    </w:p>
    <w:p w:rsidR="00FE1699" w:rsidRPr="00FE1699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  <w:t> </w:t>
      </w:r>
    </w:p>
    <w:p w:rsidR="00FE1699" w:rsidRPr="00FE1699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29"/>
          <w:szCs w:val="23"/>
          <w:lang w:eastAsia="ru-RU"/>
        </w:rPr>
        <w:t>Используйте ограничители и блокаторы, которые не позволят ребенку открыть окно полностью!!!</w:t>
      </w:r>
      <w:r w:rsidRPr="00FE1699"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  <w:t> </w:t>
      </w:r>
    </w:p>
    <w:p w:rsidR="00FE1699" w:rsidRPr="00A018CC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  <w:t> </w:t>
      </w:r>
    </w:p>
    <w:p w:rsidR="00A018CC" w:rsidRPr="00A018CC" w:rsidRDefault="00A018CC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3"/>
          <w:szCs w:val="23"/>
          <w:lang w:eastAsia="ru-RU"/>
        </w:rPr>
      </w:pPr>
    </w:p>
    <w:p w:rsidR="00A018CC" w:rsidRDefault="00A018CC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A018CC" w:rsidRDefault="00A018CC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AF54DA" w:rsidRPr="00FE1699" w:rsidRDefault="00BC3388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424242"/>
          <w:sz w:val="23"/>
          <w:szCs w:val="23"/>
          <w:lang w:eastAsia="ru-RU"/>
        </w:rPr>
        <w:drawing>
          <wp:inline distT="0" distB="0" distL="0" distR="0" wp14:anchorId="7A0B4693" wp14:editId="1D9F76CE">
            <wp:extent cx="5940425" cy="3924777"/>
            <wp:effectExtent l="19050" t="19050" r="22225" b="19050"/>
            <wp:docPr id="7" name="Рисунок 7" descr="D:\Users\User\Desktop\ццц\19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ццц\19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7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1699" w:rsidRDefault="00FE1699" w:rsidP="00AF54D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  <w:lastRenderedPageBreak/>
        <w:t>Отравления</w:t>
      </w:r>
    </w:p>
    <w:p w:rsidR="00AF54DA" w:rsidRPr="00FE1699" w:rsidRDefault="00AF54DA" w:rsidP="00AF54D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2060"/>
          <w:sz w:val="39"/>
          <w:szCs w:val="23"/>
          <w:lang w:eastAsia="ru-RU"/>
        </w:rPr>
      </w:pPr>
    </w:p>
    <w:p w:rsidR="00FE1699" w:rsidRPr="00FE1699" w:rsidRDefault="00AF54DA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AF54DA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     </w:t>
      </w:r>
      <w:r w:rsidR="00FE1699"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Ядовитые вещества, медикаменты, отбеливатели, кислоты и горючее, ни в коем случае нельзя хранить в бутылках для пищевых продуктов — дети могут по ошибке их выпить. Такие вещества следует держать в плотно закрытых маркированных контейнерах, в недоступном для детей месте. </w:t>
      </w:r>
    </w:p>
    <w:p w:rsidR="00FE1699" w:rsidRPr="00FE1699" w:rsidRDefault="00360C30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     </w:t>
      </w:r>
      <w:r w:rsidR="00FE1699"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Отбеливатель, яды для крыс и насекомых, кислоты и щелочные растворы, другие ядовитые вещества могут вызвать тяжелое отравление,</w:t>
      </w:r>
      <w:r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 </w:t>
      </w:r>
      <w:r w:rsidR="00FE1699"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поражение мозга, слепоту и смерть. Яд опасен не только при заглатывании, но и при вдыхании, попадании на кожу, в глаза и даже на одежду. </w:t>
      </w:r>
    </w:p>
    <w:p w:rsidR="00FE1699" w:rsidRDefault="00AF54DA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AF54DA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 xml:space="preserve">     </w:t>
      </w:r>
      <w:r w:rsidR="00FE1699"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Лекарства, предназначенные для взрослых, могут оказаться смертельными для детей. Медикаменты ребенку нужно давать только по назначению врача и ни в коем случае не давать ему лекарства, предназначенные для взрослых или детей другого возраста. </w:t>
      </w:r>
    </w:p>
    <w:p w:rsidR="006117AB" w:rsidRDefault="006117AB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AF54DA" w:rsidRPr="00FE1699" w:rsidRDefault="00AF54DA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FE1699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29"/>
          <w:szCs w:val="23"/>
          <w:lang w:eastAsia="ru-RU"/>
        </w:rPr>
        <w:t>Храните медикаменты и средства бытовой химии в местах недоступных для детей!!!</w:t>
      </w:r>
      <w:r w:rsidRPr="00FE1699"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  <w:t> </w:t>
      </w:r>
    </w:p>
    <w:p w:rsidR="00360C30" w:rsidRDefault="00360C30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</w:pPr>
    </w:p>
    <w:p w:rsidR="006117AB" w:rsidRDefault="006117AB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</w:pPr>
    </w:p>
    <w:p w:rsidR="006117AB" w:rsidRDefault="006117AB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</w:pPr>
    </w:p>
    <w:p w:rsidR="006117AB" w:rsidRPr="003B47C9" w:rsidRDefault="006117AB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C00000"/>
          <w:sz w:val="29"/>
          <w:szCs w:val="23"/>
          <w:lang w:eastAsia="ru-RU"/>
        </w:rPr>
      </w:pPr>
    </w:p>
    <w:p w:rsidR="003B47C9" w:rsidRDefault="00360C30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424242"/>
          <w:sz w:val="23"/>
          <w:szCs w:val="23"/>
          <w:lang w:eastAsia="ru-RU"/>
        </w:rPr>
        <w:drawing>
          <wp:inline distT="0" distB="0" distL="0" distR="0">
            <wp:extent cx="6004560" cy="4175760"/>
            <wp:effectExtent l="0" t="0" r="0" b="0"/>
            <wp:docPr id="8" name="Рисунок 8" descr="D:\Users\User\Desktop\ццц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ццц\unnamed 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4D" w:rsidRDefault="00E33B4D" w:rsidP="00360C30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</w:pPr>
    </w:p>
    <w:p w:rsidR="00360C30" w:rsidRPr="00AF54DA" w:rsidRDefault="00360C30" w:rsidP="00360C30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  <w:t>Удушье от малых предметов</w:t>
      </w:r>
    </w:p>
    <w:p w:rsidR="00360C30" w:rsidRPr="00FE1699" w:rsidRDefault="00360C30" w:rsidP="00360C30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360C30" w:rsidRPr="00FE1699" w:rsidRDefault="00360C30" w:rsidP="00360C30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не следует давать маленьким детям еду с косточками или семечками. </w:t>
      </w:r>
    </w:p>
    <w:p w:rsidR="00360C30" w:rsidRPr="00FE1699" w:rsidRDefault="00360C30" w:rsidP="00360C30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всегда нужно присматривать за детьми во время еды, кормить ребенка измельченной пищей. </w:t>
      </w:r>
    </w:p>
    <w:p w:rsidR="00360C30" w:rsidRPr="00FE1699" w:rsidRDefault="00360C30" w:rsidP="00360C30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не давать играть мелкими предметами (пуговицы, монеты, мелкие детали конструктора и т.д.). </w:t>
      </w:r>
    </w:p>
    <w:p w:rsidR="00360C30" w:rsidRDefault="00360C30" w:rsidP="00360C30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  <w:t>Кашель, шумное частое дыхание или невозможность издавать звуки — это признаки проблем с дыханием и, возможно, удушья. </w:t>
      </w:r>
    </w:p>
    <w:p w:rsidR="006117AB" w:rsidRPr="00AF54DA" w:rsidRDefault="006117AB" w:rsidP="00360C30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7"/>
          <w:szCs w:val="23"/>
          <w:lang w:eastAsia="ru-RU"/>
        </w:rPr>
      </w:pPr>
    </w:p>
    <w:p w:rsidR="003B47C9" w:rsidRDefault="003B47C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6117AB" w:rsidRDefault="006117AB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6117AB" w:rsidRDefault="006117AB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6117AB" w:rsidRDefault="006117AB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6117AB" w:rsidRDefault="006117AB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6117AB" w:rsidRDefault="00E33B4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424242"/>
          <w:sz w:val="23"/>
          <w:szCs w:val="23"/>
          <w:lang w:eastAsia="ru-RU"/>
        </w:rPr>
        <w:drawing>
          <wp:inline distT="0" distB="0" distL="0" distR="0">
            <wp:extent cx="5730240" cy="5219700"/>
            <wp:effectExtent l="19050" t="19050" r="22860" b="19050"/>
            <wp:docPr id="13" name="Рисунок 13" descr="D:\Users\User\Desktop\ццц\c33d12afe086f5aa67e84c6d51d1c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ццц\c33d12afe086f5aa67e84c6d51d1cfe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79" cy="52169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33B4D" w:rsidRDefault="00E33B4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E33B4D" w:rsidRDefault="00E33B4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E33B4D" w:rsidRDefault="00E33B4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6117AB" w:rsidRDefault="006117AB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0246AE" w:rsidRDefault="000246AE" w:rsidP="00FE1699">
      <w:pPr>
        <w:shd w:val="clear" w:color="auto" w:fill="FFFFFF"/>
        <w:spacing w:after="0" w:line="240" w:lineRule="auto"/>
        <w:jc w:val="both"/>
        <w:rPr>
          <w:b/>
          <w:bCs/>
          <w:sz w:val="29"/>
          <w:szCs w:val="29"/>
          <w:shd w:val="clear" w:color="auto" w:fill="FFFFFF"/>
        </w:rPr>
      </w:pPr>
    </w:p>
    <w:p w:rsidR="000246AE" w:rsidRDefault="000246AE" w:rsidP="000246AE">
      <w:pPr>
        <w:pStyle w:val="a7"/>
        <w:jc w:val="center"/>
        <w:rPr>
          <w:rFonts w:asciiTheme="majorHAnsi" w:hAnsiTheme="majorHAnsi"/>
          <w:b/>
          <w:color w:val="C00000"/>
          <w:sz w:val="36"/>
          <w:shd w:val="clear" w:color="auto" w:fill="FFFFFF"/>
        </w:rPr>
      </w:pPr>
      <w:r>
        <w:rPr>
          <w:rFonts w:asciiTheme="majorHAnsi" w:hAnsiTheme="majorHAnsi"/>
          <w:b/>
          <w:color w:val="C00000"/>
          <w:sz w:val="36"/>
          <w:shd w:val="clear" w:color="auto" w:fill="FFFFFF"/>
        </w:rPr>
        <w:lastRenderedPageBreak/>
        <w:t>Порезы</w:t>
      </w:r>
    </w:p>
    <w:p w:rsidR="000246AE" w:rsidRPr="000246AE" w:rsidRDefault="000246AE" w:rsidP="000246AE">
      <w:pPr>
        <w:pStyle w:val="a7"/>
        <w:jc w:val="center"/>
        <w:rPr>
          <w:rFonts w:asciiTheme="majorHAnsi" w:hAnsiTheme="majorHAnsi"/>
          <w:b/>
          <w:color w:val="C00000"/>
          <w:sz w:val="36"/>
          <w:shd w:val="clear" w:color="auto" w:fill="FFFFFF"/>
        </w:rPr>
      </w:pPr>
    </w:p>
    <w:p w:rsidR="000246AE" w:rsidRPr="00167C8D" w:rsidRDefault="000246AE" w:rsidP="000246AE">
      <w:pPr>
        <w:pStyle w:val="a7"/>
        <w:rPr>
          <w:rFonts w:asciiTheme="majorHAnsi" w:hAnsiTheme="majorHAnsi"/>
          <w:color w:val="002060"/>
          <w:sz w:val="32"/>
          <w:szCs w:val="32"/>
          <w:shd w:val="clear" w:color="auto" w:fill="FFFFFF"/>
        </w:rPr>
      </w:pPr>
      <w:r w:rsidRPr="00167C8D">
        <w:rPr>
          <w:rFonts w:asciiTheme="majorHAnsi" w:hAnsiTheme="majorHAnsi"/>
          <w:color w:val="002060"/>
          <w:sz w:val="32"/>
          <w:szCs w:val="32"/>
          <w:shd w:val="clear" w:color="auto" w:fill="FFFFFF"/>
        </w:rPr>
        <w:t xml:space="preserve">- </w:t>
      </w:r>
      <w:r w:rsidR="006117AB" w:rsidRPr="00167C8D">
        <w:rPr>
          <w:rFonts w:asciiTheme="majorHAnsi" w:hAnsiTheme="majorHAnsi"/>
          <w:color w:val="002060"/>
          <w:sz w:val="32"/>
          <w:szCs w:val="32"/>
          <w:shd w:val="clear" w:color="auto" w:fill="FFFFFF"/>
        </w:rPr>
        <w:t xml:space="preserve">Разбитое стекло может стать причиной порезов, потери крови и заражения. Стеклянные бутылки нужно держать подальше от детей и младенцев. Нужно учить маленьких детей не прикасаться к разбитому стеклу. </w:t>
      </w:r>
    </w:p>
    <w:p w:rsidR="000246AE" w:rsidRPr="00167C8D" w:rsidRDefault="000246AE" w:rsidP="000246AE">
      <w:pPr>
        <w:pStyle w:val="a7"/>
        <w:rPr>
          <w:rFonts w:asciiTheme="majorHAnsi" w:hAnsiTheme="majorHAnsi"/>
          <w:color w:val="002060"/>
          <w:sz w:val="32"/>
          <w:szCs w:val="32"/>
          <w:shd w:val="clear" w:color="auto" w:fill="FFFFFF"/>
        </w:rPr>
      </w:pPr>
      <w:r w:rsidRPr="00167C8D">
        <w:rPr>
          <w:rFonts w:asciiTheme="majorHAnsi" w:hAnsiTheme="majorHAnsi"/>
          <w:color w:val="002060"/>
          <w:sz w:val="32"/>
          <w:szCs w:val="32"/>
          <w:shd w:val="clear" w:color="auto" w:fill="FFFFFF"/>
        </w:rPr>
        <w:t xml:space="preserve">- </w:t>
      </w:r>
      <w:r w:rsidR="006117AB" w:rsidRPr="00167C8D">
        <w:rPr>
          <w:rFonts w:asciiTheme="majorHAnsi" w:hAnsiTheme="majorHAnsi"/>
          <w:color w:val="002060"/>
          <w:sz w:val="32"/>
          <w:szCs w:val="32"/>
          <w:shd w:val="clear" w:color="auto" w:fill="FFFFFF"/>
        </w:rPr>
        <w:t>Ножи, лезвия и ножницы необходимо держать в недоступных для детей местах. Старших детей надо научить осторожному обращению с этими предметами.</w:t>
      </w:r>
    </w:p>
    <w:p w:rsidR="000246AE" w:rsidRPr="00167C8D" w:rsidRDefault="000246AE" w:rsidP="000246AE">
      <w:pPr>
        <w:pStyle w:val="a7"/>
        <w:rPr>
          <w:rFonts w:asciiTheme="majorHAnsi" w:hAnsiTheme="majorHAnsi"/>
          <w:color w:val="002060"/>
          <w:sz w:val="32"/>
          <w:szCs w:val="32"/>
          <w:shd w:val="clear" w:color="auto" w:fill="FFFFFF"/>
        </w:rPr>
      </w:pPr>
      <w:r w:rsidRPr="00167C8D">
        <w:rPr>
          <w:rFonts w:asciiTheme="majorHAnsi" w:hAnsiTheme="majorHAnsi"/>
          <w:color w:val="002060"/>
          <w:sz w:val="32"/>
          <w:szCs w:val="32"/>
          <w:shd w:val="clear" w:color="auto" w:fill="FFFFFF"/>
        </w:rPr>
        <w:t xml:space="preserve">- </w:t>
      </w:r>
      <w:r w:rsidR="006117AB" w:rsidRPr="00167C8D">
        <w:rPr>
          <w:rFonts w:asciiTheme="majorHAnsi" w:hAnsiTheme="majorHAnsi"/>
          <w:color w:val="002060"/>
          <w:sz w:val="32"/>
          <w:szCs w:val="32"/>
          <w:shd w:val="clear" w:color="auto" w:fill="FFFFFF"/>
        </w:rPr>
        <w:t>Можно избежать многих травм, если объяснять детям, что бросаться камнями и другими острыми предметами, играть с ножами или ножницами очень опасно.</w:t>
      </w:r>
    </w:p>
    <w:p w:rsidR="006117AB" w:rsidRPr="00167C8D" w:rsidRDefault="000246AE" w:rsidP="000246AE">
      <w:pPr>
        <w:pStyle w:val="a7"/>
        <w:rPr>
          <w:rFonts w:asciiTheme="majorHAnsi" w:hAnsiTheme="majorHAnsi"/>
          <w:color w:val="002060"/>
          <w:sz w:val="32"/>
          <w:szCs w:val="32"/>
          <w:shd w:val="clear" w:color="auto" w:fill="FFFFFF"/>
        </w:rPr>
      </w:pPr>
      <w:r w:rsidRPr="00167C8D">
        <w:rPr>
          <w:rFonts w:asciiTheme="majorHAnsi" w:hAnsiTheme="majorHAnsi"/>
          <w:color w:val="002060"/>
          <w:sz w:val="32"/>
          <w:szCs w:val="32"/>
          <w:shd w:val="clear" w:color="auto" w:fill="FFFFFF"/>
        </w:rPr>
        <w:t xml:space="preserve">- </w:t>
      </w:r>
      <w:r w:rsidR="006117AB" w:rsidRPr="00167C8D">
        <w:rPr>
          <w:rFonts w:asciiTheme="majorHAnsi" w:hAnsiTheme="majorHAnsi"/>
          <w:color w:val="002060"/>
          <w:sz w:val="32"/>
          <w:szCs w:val="32"/>
          <w:shd w:val="clear" w:color="auto" w:fill="FFFFFF"/>
        </w:rPr>
        <w:t>Острые металлические предметы, ржавые банки могут стать источником заражения ран. Таких предметов не должно быть на детских игровых площадках.</w:t>
      </w:r>
    </w:p>
    <w:p w:rsidR="00C27236" w:rsidRPr="000246AE" w:rsidRDefault="00C27236" w:rsidP="000246AE">
      <w:pPr>
        <w:pStyle w:val="a7"/>
        <w:rPr>
          <w:rFonts w:asciiTheme="majorHAnsi" w:hAnsiTheme="majorHAnsi"/>
          <w:color w:val="002060"/>
          <w:sz w:val="32"/>
          <w:shd w:val="clear" w:color="auto" w:fill="FFFFFF"/>
        </w:rPr>
      </w:pPr>
    </w:p>
    <w:p w:rsidR="00C27236" w:rsidRPr="000246AE" w:rsidRDefault="00C27236" w:rsidP="000246AE">
      <w:pPr>
        <w:pStyle w:val="a7"/>
        <w:rPr>
          <w:rFonts w:asciiTheme="majorHAnsi" w:hAnsiTheme="majorHAnsi"/>
          <w:color w:val="002060"/>
          <w:sz w:val="32"/>
          <w:shd w:val="clear" w:color="auto" w:fill="FFFFFF"/>
        </w:rPr>
      </w:pPr>
    </w:p>
    <w:p w:rsidR="00C27236" w:rsidRDefault="00C27236" w:rsidP="00FE1699">
      <w:pPr>
        <w:shd w:val="clear" w:color="auto" w:fill="FFFFFF"/>
        <w:spacing w:after="0" w:line="240" w:lineRule="auto"/>
        <w:jc w:val="both"/>
        <w:rPr>
          <w:sz w:val="29"/>
          <w:szCs w:val="29"/>
          <w:shd w:val="clear" w:color="auto" w:fill="FFFFFF"/>
        </w:rPr>
      </w:pPr>
    </w:p>
    <w:p w:rsidR="00C27236" w:rsidRDefault="00C27236" w:rsidP="00FE1699">
      <w:pPr>
        <w:shd w:val="clear" w:color="auto" w:fill="FFFFFF"/>
        <w:spacing w:after="0" w:line="240" w:lineRule="auto"/>
        <w:jc w:val="both"/>
        <w:rPr>
          <w:sz w:val="29"/>
          <w:szCs w:val="29"/>
          <w:shd w:val="clear" w:color="auto" w:fill="FFFFFF"/>
        </w:rPr>
      </w:pPr>
    </w:p>
    <w:p w:rsidR="00C27236" w:rsidRDefault="000246AE" w:rsidP="00FE1699">
      <w:pPr>
        <w:shd w:val="clear" w:color="auto" w:fill="FFFFFF"/>
        <w:spacing w:after="0" w:line="240" w:lineRule="auto"/>
        <w:jc w:val="both"/>
        <w:rPr>
          <w:sz w:val="29"/>
          <w:szCs w:val="29"/>
          <w:shd w:val="clear" w:color="auto" w:fill="FFFFFF"/>
        </w:rPr>
      </w:pPr>
      <w:r>
        <w:rPr>
          <w:noProof/>
          <w:sz w:val="29"/>
          <w:szCs w:val="29"/>
          <w:shd w:val="clear" w:color="auto" w:fill="FFFFFF"/>
          <w:lang w:eastAsia="ru-RU"/>
        </w:rPr>
        <w:drawing>
          <wp:inline distT="0" distB="0" distL="0" distR="0">
            <wp:extent cx="5478780" cy="3787140"/>
            <wp:effectExtent l="19050" t="19050" r="26670" b="22860"/>
            <wp:docPr id="14" name="Рисунок 14" descr="D:\Users\User\Desktop\ццц\958b9db8ba553720611be4b28d40e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ццц\958b9db8ba553720611be4b28d40e2f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787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27236" w:rsidRDefault="00C27236" w:rsidP="00FE1699">
      <w:pPr>
        <w:shd w:val="clear" w:color="auto" w:fill="FFFFFF"/>
        <w:spacing w:after="0" w:line="240" w:lineRule="auto"/>
        <w:jc w:val="both"/>
        <w:rPr>
          <w:sz w:val="29"/>
          <w:szCs w:val="29"/>
          <w:shd w:val="clear" w:color="auto" w:fill="FFFFFF"/>
        </w:rPr>
      </w:pPr>
    </w:p>
    <w:p w:rsidR="00C27236" w:rsidRDefault="00C27236" w:rsidP="00FE1699">
      <w:pPr>
        <w:shd w:val="clear" w:color="auto" w:fill="FFFFFF"/>
        <w:spacing w:after="0" w:line="240" w:lineRule="auto"/>
        <w:jc w:val="both"/>
        <w:rPr>
          <w:sz w:val="29"/>
          <w:szCs w:val="29"/>
          <w:shd w:val="clear" w:color="auto" w:fill="FFFFFF"/>
        </w:rPr>
      </w:pPr>
    </w:p>
    <w:p w:rsidR="003B47C9" w:rsidRPr="00FE1699" w:rsidRDefault="003B47C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</w:p>
    <w:p w:rsidR="00FE1699" w:rsidRPr="00FE1699" w:rsidRDefault="00FE1699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424242"/>
          <w:sz w:val="23"/>
          <w:szCs w:val="23"/>
          <w:lang w:eastAsia="ru-RU"/>
        </w:rPr>
        <w:t> </w:t>
      </w:r>
    </w:p>
    <w:p w:rsidR="00FE1699" w:rsidRDefault="00FE1699" w:rsidP="00167C8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</w:pPr>
      <w:r w:rsidRPr="00FE1699">
        <w:rPr>
          <w:rFonts w:ascii="Helvetica" w:eastAsia="Times New Roman" w:hAnsi="Helvetica" w:cs="Helvetica"/>
          <w:b/>
          <w:bCs/>
          <w:color w:val="C00000"/>
          <w:sz w:val="35"/>
          <w:szCs w:val="23"/>
          <w:lang w:eastAsia="ru-RU"/>
        </w:rPr>
        <w:lastRenderedPageBreak/>
        <w:t>Травмы в результате ДТП</w:t>
      </w:r>
    </w:p>
    <w:p w:rsidR="00167C8D" w:rsidRPr="00FE1699" w:rsidRDefault="00167C8D" w:rsidP="00167C8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C00000"/>
          <w:sz w:val="35"/>
          <w:szCs w:val="23"/>
          <w:lang w:eastAsia="ru-RU"/>
        </w:rPr>
      </w:pPr>
    </w:p>
    <w:p w:rsidR="00FE1699" w:rsidRDefault="00167C8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  <w:r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 xml:space="preserve">     </w:t>
      </w:r>
      <w:r w:rsidR="00FE1699" w:rsidRPr="00FE1699"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>Увеличение интенсивности движения транспортных средств и пешеходов создают объективные предпосылки для возникновения ДТП, в том числе с участием детей. Это определяет необходимость обучать детей правилам поведения на дороге с раннего возраста: </w:t>
      </w:r>
    </w:p>
    <w:p w:rsidR="00167C8D" w:rsidRPr="00FE1699" w:rsidRDefault="00167C8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</w:p>
    <w:p w:rsidR="00FE1699" w:rsidRPr="00FE1699" w:rsidRDefault="00FE1699" w:rsidP="00FE1699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>не играть рядом с дорогой; </w:t>
      </w:r>
    </w:p>
    <w:p w:rsidR="00FE1699" w:rsidRPr="00FE1699" w:rsidRDefault="00FE1699" w:rsidP="00FE1699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>переходить дорогу только в установленных местах; </w:t>
      </w:r>
    </w:p>
    <w:p w:rsidR="00FE1699" w:rsidRPr="00FE1699" w:rsidRDefault="00FE1699" w:rsidP="00FE1699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>перед пересечением проезжей части остановиться на обочине; </w:t>
      </w:r>
    </w:p>
    <w:p w:rsidR="00FE1699" w:rsidRPr="00FE1699" w:rsidRDefault="00FE1699" w:rsidP="00FE1699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>посмотреть в обе стороны; </w:t>
      </w:r>
    </w:p>
    <w:p w:rsidR="00FE1699" w:rsidRPr="00FE1699" w:rsidRDefault="00FE1699" w:rsidP="00FE1699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>не перебегать через проезжую часть; </w:t>
      </w:r>
    </w:p>
    <w:p w:rsidR="00FE1699" w:rsidRDefault="00FE1699" w:rsidP="00FE1699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  <w:r w:rsidRPr="00FE1699"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>маленьких детей переводить через дорогу за руку. </w:t>
      </w:r>
    </w:p>
    <w:p w:rsidR="00167C8D" w:rsidRPr="00FE1699" w:rsidRDefault="00167C8D" w:rsidP="00167C8D">
      <w:pPr>
        <w:shd w:val="clear" w:color="auto" w:fill="FFFFFF"/>
        <w:spacing w:after="0" w:line="240" w:lineRule="auto"/>
        <w:ind w:left="300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</w:p>
    <w:p w:rsidR="00FE1699" w:rsidRDefault="00167C8D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  <w:r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 xml:space="preserve">     </w:t>
      </w:r>
      <w:r w:rsidR="00FE1699" w:rsidRPr="00FE1699"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  <w:t>Необходимо использовать специальное кресло и ремни безопасности при перевозке детей в автомобиле.</w:t>
      </w:r>
    </w:p>
    <w:p w:rsidR="003C33E6" w:rsidRDefault="003C33E6" w:rsidP="00FE1699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</w:p>
    <w:p w:rsidR="00167C8D" w:rsidRPr="00FE1699" w:rsidRDefault="00167C8D" w:rsidP="001E4DED">
      <w:pPr>
        <w:shd w:val="clear" w:color="auto" w:fill="FFFFFF"/>
        <w:spacing w:after="0" w:line="240" w:lineRule="auto"/>
        <w:ind w:left="-426" w:firstLine="426"/>
        <w:jc w:val="both"/>
        <w:rPr>
          <w:rFonts w:ascii="Helvetica" w:eastAsia="Times New Roman" w:hAnsi="Helvetica" w:cs="Helvetica"/>
          <w:color w:val="002060"/>
          <w:sz w:val="29"/>
          <w:szCs w:val="23"/>
          <w:lang w:eastAsia="ru-RU"/>
        </w:rPr>
      </w:pPr>
    </w:p>
    <w:p w:rsidR="00FE1699" w:rsidRDefault="00FE1699" w:rsidP="003C33E6">
      <w:pPr>
        <w:rPr>
          <w:color w:val="C00000"/>
        </w:rPr>
      </w:pPr>
    </w:p>
    <w:p w:rsidR="001E4DED" w:rsidRDefault="001E4DED" w:rsidP="003C33E6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5951220" cy="4213860"/>
            <wp:effectExtent l="0" t="0" r="0" b="0"/>
            <wp:docPr id="18" name="Рисунок 18" descr="D:\Users\User\Desktop\ццц\i5355-image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\Desktop\ццц\i5355-image-thumbna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ED" w:rsidRDefault="001E4DED" w:rsidP="003C33E6">
      <w:pPr>
        <w:rPr>
          <w:color w:val="C00000"/>
        </w:rPr>
      </w:pPr>
    </w:p>
    <w:p w:rsidR="001E4DED" w:rsidRDefault="001E4DED" w:rsidP="003C33E6">
      <w:pPr>
        <w:rPr>
          <w:color w:val="C00000"/>
        </w:rPr>
      </w:pPr>
    </w:p>
    <w:p w:rsidR="00B33D55" w:rsidRDefault="00B33D55" w:rsidP="003C33E6">
      <w:pPr>
        <w:rPr>
          <w:color w:val="C00000"/>
        </w:rPr>
      </w:pPr>
    </w:p>
    <w:p w:rsidR="001E4DED" w:rsidRDefault="00211E87" w:rsidP="003C33E6">
      <w:pPr>
        <w:rPr>
          <w:color w:val="C00000"/>
        </w:rPr>
      </w:pPr>
      <w:r>
        <w:rPr>
          <w:noProof/>
          <w:color w:val="C00000"/>
          <w:lang w:eastAsia="ru-RU"/>
        </w:rPr>
        <w:drawing>
          <wp:inline distT="0" distB="0" distL="0" distR="0">
            <wp:extent cx="6134100" cy="3832860"/>
            <wp:effectExtent l="0" t="0" r="0" b="0"/>
            <wp:docPr id="1" name="Рисунок 1" descr="D:\Users\User\Desktop\ццц\5e9ed863e3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ццц\5e9ed863e3cc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4" cy="383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ED" w:rsidRDefault="001E4DED" w:rsidP="003C33E6">
      <w:pPr>
        <w:rPr>
          <w:color w:val="C00000"/>
        </w:rPr>
      </w:pPr>
    </w:p>
    <w:p w:rsidR="001E4DED" w:rsidRDefault="001E4DED" w:rsidP="003C33E6">
      <w:pPr>
        <w:rPr>
          <w:color w:val="C00000"/>
        </w:rPr>
      </w:pPr>
    </w:p>
    <w:p w:rsidR="001E4DED" w:rsidRDefault="001E4DED" w:rsidP="003C33E6">
      <w:pPr>
        <w:rPr>
          <w:color w:val="C00000"/>
        </w:rPr>
      </w:pPr>
    </w:p>
    <w:p w:rsidR="00B33D55" w:rsidRPr="00B33D55" w:rsidRDefault="00B33D55" w:rsidP="00B33D5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bCs/>
          <w:color w:val="FF0000"/>
          <w:sz w:val="32"/>
          <w:szCs w:val="23"/>
          <w:lang w:eastAsia="ru-RU"/>
        </w:rPr>
      </w:pPr>
      <w:r w:rsidRPr="00B33D55">
        <w:rPr>
          <w:rFonts w:ascii="Helvetica" w:eastAsia="Times New Roman" w:hAnsi="Helvetica" w:cs="Helvetica"/>
          <w:b/>
          <w:bCs/>
          <w:color w:val="FF0000"/>
          <w:sz w:val="32"/>
          <w:szCs w:val="23"/>
          <w:lang w:eastAsia="ru-RU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B33D55" w:rsidRPr="00B33D55" w:rsidRDefault="00B33D55" w:rsidP="00B33D5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FF0000"/>
          <w:sz w:val="32"/>
          <w:szCs w:val="23"/>
          <w:lang w:eastAsia="ru-RU"/>
        </w:rPr>
      </w:pPr>
      <w:r w:rsidRPr="00B33D55">
        <w:rPr>
          <w:rFonts w:ascii="Helvetica" w:eastAsia="Times New Roman" w:hAnsi="Helvetica" w:cs="Helvetica"/>
          <w:color w:val="FF0000"/>
          <w:sz w:val="32"/>
          <w:szCs w:val="23"/>
          <w:lang w:eastAsia="ru-RU"/>
        </w:rPr>
        <w:t> </w:t>
      </w:r>
    </w:p>
    <w:p w:rsidR="00B33D55" w:rsidRPr="00B33D55" w:rsidRDefault="00B33D55" w:rsidP="00B33D5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FF0000"/>
          <w:sz w:val="32"/>
          <w:szCs w:val="23"/>
          <w:lang w:eastAsia="ru-RU"/>
        </w:rPr>
      </w:pPr>
      <w:r w:rsidRPr="00B33D55">
        <w:rPr>
          <w:rFonts w:ascii="Helvetica" w:eastAsia="Times New Roman" w:hAnsi="Helvetica" w:cs="Helvetica"/>
          <w:b/>
          <w:bCs/>
          <w:color w:val="FF0000"/>
          <w:sz w:val="32"/>
          <w:szCs w:val="23"/>
          <w:lang w:eastAsia="ru-RU"/>
        </w:rPr>
        <w:t>Не забывайте, что поведение взрослого человека пример для ребенка!</w:t>
      </w:r>
      <w:r w:rsidRPr="00B33D55">
        <w:rPr>
          <w:rFonts w:ascii="Helvetica" w:eastAsia="Times New Roman" w:hAnsi="Helvetica" w:cs="Helvetica"/>
          <w:color w:val="FF0000"/>
          <w:sz w:val="32"/>
          <w:szCs w:val="23"/>
          <w:lang w:eastAsia="ru-RU"/>
        </w:rPr>
        <w:t> </w:t>
      </w:r>
    </w:p>
    <w:p w:rsidR="00B33D55" w:rsidRPr="00B33D55" w:rsidRDefault="00B33D55" w:rsidP="00B33D5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FF0000"/>
          <w:sz w:val="32"/>
          <w:szCs w:val="23"/>
          <w:lang w:eastAsia="ru-RU"/>
        </w:rPr>
      </w:pPr>
    </w:p>
    <w:p w:rsidR="00B33D55" w:rsidRPr="00B33D55" w:rsidRDefault="00B33D55" w:rsidP="00B33D5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FF0000"/>
          <w:sz w:val="32"/>
          <w:szCs w:val="23"/>
          <w:lang w:eastAsia="ru-RU"/>
        </w:rPr>
      </w:pPr>
      <w:r w:rsidRPr="00B33D55">
        <w:rPr>
          <w:rFonts w:ascii="Helvetica" w:eastAsia="Times New Roman" w:hAnsi="Helvetica" w:cs="Helvetica"/>
          <w:b/>
          <w:bCs/>
          <w:color w:val="FF0000"/>
          <w:sz w:val="32"/>
          <w:szCs w:val="23"/>
          <w:lang w:eastAsia="ru-RU"/>
        </w:rPr>
        <w:t>Будьте здоровы и берегите детей!</w:t>
      </w:r>
      <w:r w:rsidRPr="00B33D55">
        <w:rPr>
          <w:rFonts w:ascii="Helvetica" w:eastAsia="Times New Roman" w:hAnsi="Helvetica" w:cs="Helvetica"/>
          <w:color w:val="FF0000"/>
          <w:sz w:val="32"/>
          <w:szCs w:val="23"/>
          <w:lang w:eastAsia="ru-RU"/>
        </w:rPr>
        <w:t> </w:t>
      </w:r>
    </w:p>
    <w:p w:rsidR="001E4DED" w:rsidRPr="00B33D55" w:rsidRDefault="001E4DED" w:rsidP="003C33E6">
      <w:pPr>
        <w:rPr>
          <w:color w:val="FF0000"/>
          <w:sz w:val="32"/>
        </w:rPr>
      </w:pPr>
    </w:p>
    <w:p w:rsidR="001E4DED" w:rsidRDefault="001E4DED" w:rsidP="003C33E6">
      <w:pPr>
        <w:rPr>
          <w:color w:val="C00000"/>
        </w:rPr>
      </w:pPr>
    </w:p>
    <w:p w:rsidR="00443933" w:rsidRDefault="00443933" w:rsidP="001E4DED">
      <w:pPr>
        <w:rPr>
          <w:color w:val="C00000"/>
        </w:rPr>
      </w:pPr>
      <w:bookmarkStart w:id="0" w:name="_GoBack"/>
      <w:bookmarkEnd w:id="0"/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Default="00443933" w:rsidP="00A23A4B">
      <w:pPr>
        <w:jc w:val="center"/>
        <w:rPr>
          <w:color w:val="C00000"/>
        </w:rPr>
      </w:pPr>
    </w:p>
    <w:p w:rsidR="00443933" w:rsidRPr="00FE1699" w:rsidRDefault="00443933" w:rsidP="00A23A4B">
      <w:pPr>
        <w:jc w:val="center"/>
        <w:rPr>
          <w:color w:val="C00000"/>
        </w:rPr>
      </w:pPr>
    </w:p>
    <w:sectPr w:rsidR="00443933" w:rsidRPr="00FE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D34C0"/>
    <w:multiLevelType w:val="multilevel"/>
    <w:tmpl w:val="E128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0A35E0"/>
    <w:multiLevelType w:val="multilevel"/>
    <w:tmpl w:val="FFF87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576A48"/>
    <w:multiLevelType w:val="multilevel"/>
    <w:tmpl w:val="47A84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A0B75B6"/>
    <w:multiLevelType w:val="multilevel"/>
    <w:tmpl w:val="5094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EF0CB6"/>
    <w:multiLevelType w:val="multilevel"/>
    <w:tmpl w:val="B5D05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5978B0"/>
    <w:multiLevelType w:val="multilevel"/>
    <w:tmpl w:val="B0322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BF9334F"/>
    <w:multiLevelType w:val="multilevel"/>
    <w:tmpl w:val="2964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DFD7773"/>
    <w:multiLevelType w:val="multilevel"/>
    <w:tmpl w:val="8F3A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A5A5B9A"/>
    <w:multiLevelType w:val="multilevel"/>
    <w:tmpl w:val="B998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496"/>
    <w:rsid w:val="000246AE"/>
    <w:rsid w:val="00167C8D"/>
    <w:rsid w:val="0019412B"/>
    <w:rsid w:val="001E4DED"/>
    <w:rsid w:val="00211E87"/>
    <w:rsid w:val="002835B3"/>
    <w:rsid w:val="00360C30"/>
    <w:rsid w:val="003B388D"/>
    <w:rsid w:val="003B47C9"/>
    <w:rsid w:val="003C33E6"/>
    <w:rsid w:val="00443933"/>
    <w:rsid w:val="006117AB"/>
    <w:rsid w:val="00664AB6"/>
    <w:rsid w:val="00776578"/>
    <w:rsid w:val="007B2864"/>
    <w:rsid w:val="00A018CC"/>
    <w:rsid w:val="00A23A4B"/>
    <w:rsid w:val="00AF54DA"/>
    <w:rsid w:val="00B33D55"/>
    <w:rsid w:val="00B56BEC"/>
    <w:rsid w:val="00BC3388"/>
    <w:rsid w:val="00C27236"/>
    <w:rsid w:val="00C471F5"/>
    <w:rsid w:val="00E211B1"/>
    <w:rsid w:val="00E33B4D"/>
    <w:rsid w:val="00E56496"/>
    <w:rsid w:val="00FE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3A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A4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23A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FE1699"/>
    <w:rPr>
      <w:b/>
      <w:bCs/>
    </w:rPr>
  </w:style>
  <w:style w:type="paragraph" w:styleId="a6">
    <w:name w:val="Normal (Web)"/>
    <w:basedOn w:val="a"/>
    <w:uiPriority w:val="99"/>
    <w:semiHidden/>
    <w:unhideWhenUsed/>
    <w:rsid w:val="00FE1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46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3A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A4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23A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FE1699"/>
    <w:rPr>
      <w:b/>
      <w:bCs/>
    </w:rPr>
  </w:style>
  <w:style w:type="paragraph" w:styleId="a6">
    <w:name w:val="Normal (Web)"/>
    <w:basedOn w:val="a"/>
    <w:uiPriority w:val="99"/>
    <w:semiHidden/>
    <w:unhideWhenUsed/>
    <w:rsid w:val="00FE1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46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0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93211-350C-4F47-96D5-E579AC843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2020-04-29T03:43:00Z</dcterms:created>
  <dcterms:modified xsi:type="dcterms:W3CDTF">2020-04-29T06:43:00Z</dcterms:modified>
</cp:coreProperties>
</file>